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F4FA" w14:textId="63FA23C5" w:rsidR="001B41F2" w:rsidRPr="00564536" w:rsidRDefault="00CA6335" w:rsidP="005920F5">
      <w:pPr>
        <w:suppressAutoHyphens/>
        <w:autoSpaceDN w:val="0"/>
        <w:spacing w:before="120" w:after="0" w:line="276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bookmarkStart w:id="0" w:name="_Hlk42580844"/>
      <w:r w:rsidRPr="00564536">
        <w:rPr>
          <w:rFonts w:ascii="Times New Roman" w:hAnsi="Times New Roman"/>
          <w:b/>
          <w:bCs/>
          <w:sz w:val="24"/>
          <w:szCs w:val="24"/>
        </w:rPr>
        <w:t xml:space="preserve">Investičný zámer </w:t>
      </w:r>
      <w:r w:rsidR="00D73768" w:rsidRPr="00564536"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 w:rsidR="00EF417E" w:rsidRPr="00564536">
        <w:rPr>
          <w:rFonts w:ascii="Times New Roman" w:hAnsi="Times New Roman" w:cs="Times New Roman"/>
          <w:b/>
          <w:bCs/>
          <w:sz w:val="24"/>
          <w:szCs w:val="24"/>
          <w:lang w:val="hu-HU" w:eastAsia="hu-HU"/>
        </w:rPr>
        <w:t>O</w:t>
      </w:r>
      <w:r w:rsidR="00DC3A52" w:rsidRPr="00564536">
        <w:rPr>
          <w:rFonts w:ascii="Times New Roman" w:hAnsi="Times New Roman" w:cs="Times New Roman"/>
          <w:b/>
          <w:bCs/>
          <w:sz w:val="24"/>
          <w:szCs w:val="24"/>
          <w:lang w:val="hu-HU" w:eastAsia="hu-HU"/>
        </w:rPr>
        <w:t>bchod</w:t>
      </w:r>
      <w:proofErr w:type="spellEnd"/>
      <w:r w:rsidR="00DC3A52" w:rsidRPr="00564536">
        <w:rPr>
          <w:rFonts w:ascii="Times New Roman" w:hAnsi="Times New Roman" w:cs="Times New Roman"/>
          <w:b/>
          <w:bCs/>
          <w:sz w:val="24"/>
          <w:szCs w:val="24"/>
          <w:lang w:val="hu-HU" w:eastAsia="hu-HU"/>
        </w:rPr>
        <w:t xml:space="preserve"> a </w:t>
      </w:r>
      <w:proofErr w:type="spellStart"/>
      <w:r w:rsidR="00DC3A52" w:rsidRPr="00564536">
        <w:rPr>
          <w:rFonts w:ascii="Times New Roman" w:hAnsi="Times New Roman" w:cs="Times New Roman"/>
          <w:b/>
          <w:bCs/>
          <w:sz w:val="24"/>
          <w:szCs w:val="24"/>
          <w:lang w:val="hu-HU" w:eastAsia="hu-HU"/>
        </w:rPr>
        <w:t>služby</w:t>
      </w:r>
      <w:proofErr w:type="spellEnd"/>
      <w:r w:rsidR="00DC3A52" w:rsidRPr="00564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BEA" w:rsidRPr="0056453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490272" w14:textId="77777777" w:rsidR="000D5BCE" w:rsidRPr="00CC2986" w:rsidRDefault="000D5BCE" w:rsidP="005920F5">
      <w:pPr>
        <w:suppressAutoHyphens/>
        <w:autoSpaceDN w:val="0"/>
        <w:spacing w:before="120"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0"/>
    <w:p w14:paraId="4D2E1DD8" w14:textId="77777777" w:rsidR="00CD2671" w:rsidRDefault="001E3BA1" w:rsidP="00A767CA">
      <w:pPr>
        <w:pStyle w:val="Zkladntext"/>
        <w:spacing w:line="276" w:lineRule="auto"/>
        <w:ind w:firstLine="708"/>
      </w:pPr>
      <w:r w:rsidRPr="00CC2986">
        <w:t>P</w:t>
      </w:r>
      <w:r w:rsidR="005920F5" w:rsidRPr="00CC2986">
        <w:t xml:space="preserve">rerokovanie </w:t>
      </w:r>
      <w:r w:rsidR="005920F5" w:rsidRPr="00CC2986">
        <w:rPr>
          <w:b/>
          <w:bCs/>
        </w:rPr>
        <w:t xml:space="preserve">investičného zámeru </w:t>
      </w:r>
      <w:r w:rsidR="0066725E" w:rsidRPr="00CC2986">
        <w:rPr>
          <w:b/>
          <w:bCs/>
        </w:rPr>
        <w:t>„</w:t>
      </w:r>
      <w:proofErr w:type="spellStart"/>
      <w:r w:rsidR="00564536" w:rsidRPr="00564536">
        <w:rPr>
          <w:b/>
          <w:bCs/>
          <w:lang w:val="hu-HU" w:eastAsia="hu-HU"/>
        </w:rPr>
        <w:t>Obchod</w:t>
      </w:r>
      <w:proofErr w:type="spellEnd"/>
      <w:r w:rsidR="00564536" w:rsidRPr="00564536">
        <w:rPr>
          <w:b/>
          <w:bCs/>
          <w:lang w:val="hu-HU" w:eastAsia="hu-HU"/>
        </w:rPr>
        <w:t xml:space="preserve"> a </w:t>
      </w:r>
      <w:proofErr w:type="spellStart"/>
      <w:r w:rsidR="00564536" w:rsidRPr="00564536">
        <w:rPr>
          <w:b/>
          <w:bCs/>
          <w:lang w:val="hu-HU" w:eastAsia="hu-HU"/>
        </w:rPr>
        <w:t>služby</w:t>
      </w:r>
      <w:proofErr w:type="spellEnd"/>
      <w:r w:rsidR="00564536" w:rsidRPr="00564536">
        <w:rPr>
          <w:b/>
          <w:bCs/>
        </w:rPr>
        <w:t xml:space="preserve"> </w:t>
      </w:r>
      <w:r w:rsidR="005920F5" w:rsidRPr="00CC2986">
        <w:rPr>
          <w:b/>
          <w:bCs/>
        </w:rPr>
        <w:t>”</w:t>
      </w:r>
      <w:r w:rsidR="006A7BB8" w:rsidRPr="00CC2986">
        <w:rPr>
          <w:b/>
          <w:bCs/>
        </w:rPr>
        <w:t xml:space="preserve"> </w:t>
      </w:r>
      <w:r w:rsidR="005920F5" w:rsidRPr="00CC2986">
        <w:t xml:space="preserve">na pozemkoch </w:t>
      </w:r>
      <w:bookmarkStart w:id="1" w:name="_Hlk33619204"/>
      <w:proofErr w:type="spellStart"/>
      <w:r w:rsidR="005920F5" w:rsidRPr="00CC2986">
        <w:t>parc</w:t>
      </w:r>
      <w:proofErr w:type="spellEnd"/>
      <w:r w:rsidR="005920F5" w:rsidRPr="00CC2986">
        <w:t xml:space="preserve">. reg. „C“ č. </w:t>
      </w:r>
      <w:bookmarkEnd w:id="1"/>
      <w:r w:rsidR="00564536">
        <w:t xml:space="preserve">2475/85, -/91, -/125, -/183, -/187 </w:t>
      </w:r>
      <w:r w:rsidR="005920F5" w:rsidRPr="00CC2986">
        <w:t xml:space="preserve">v </w:t>
      </w:r>
      <w:proofErr w:type="spellStart"/>
      <w:r w:rsidR="005920F5" w:rsidRPr="00CC2986">
        <w:t>k.ú</w:t>
      </w:r>
      <w:proofErr w:type="spellEnd"/>
      <w:r w:rsidR="005920F5" w:rsidRPr="00CC2986">
        <w:t xml:space="preserve">. Dunajská Streda, </w:t>
      </w:r>
      <w:r w:rsidR="00564536">
        <w:t>Múzejná ulica</w:t>
      </w:r>
      <w:r w:rsidR="005920F5" w:rsidRPr="00CC2986">
        <w:t>, lokalita</w:t>
      </w:r>
      <w:r w:rsidR="00564536">
        <w:t xml:space="preserve"> A 49</w:t>
      </w:r>
      <w:r w:rsidR="005920F5" w:rsidRPr="00CC2986">
        <w:t>.</w:t>
      </w:r>
    </w:p>
    <w:p w14:paraId="1FBBE529" w14:textId="6A7243C9" w:rsidR="004656D0" w:rsidRDefault="005920F5" w:rsidP="00CD2671">
      <w:pPr>
        <w:pStyle w:val="Zkladntext"/>
        <w:spacing w:line="276" w:lineRule="auto"/>
        <w:ind w:firstLine="708"/>
      </w:pPr>
      <w:r w:rsidRPr="00CC2986">
        <w:t xml:space="preserve">Zámerom investora </w:t>
      </w:r>
      <w:r w:rsidR="00525DA8" w:rsidRPr="00CC2986">
        <w:t xml:space="preserve">je </w:t>
      </w:r>
      <w:r w:rsidR="00383CC1" w:rsidRPr="00CC2986">
        <w:t>vybudovanie</w:t>
      </w:r>
      <w:r w:rsidR="00525DA8" w:rsidRPr="00CC2986">
        <w:t xml:space="preserve"> </w:t>
      </w:r>
      <w:r w:rsidR="00A767CA">
        <w:t xml:space="preserve">dvojpodlažnej </w:t>
      </w:r>
      <w:r w:rsidR="0019776E" w:rsidRPr="00CC2986">
        <w:t>budov</w:t>
      </w:r>
      <w:r w:rsidR="00A767CA">
        <w:t>y</w:t>
      </w:r>
      <w:r w:rsidR="00564536">
        <w:t xml:space="preserve"> pre</w:t>
      </w:r>
      <w:r w:rsidR="0019776E" w:rsidRPr="00CC2986">
        <w:t xml:space="preserve"> obchod a</w:t>
      </w:r>
      <w:r w:rsidR="00A767CA">
        <w:t> </w:t>
      </w:r>
      <w:r w:rsidR="0019776E" w:rsidRPr="00CC2986">
        <w:t>služby</w:t>
      </w:r>
      <w:r w:rsidR="00A767CA">
        <w:t xml:space="preserve">. </w:t>
      </w:r>
      <w:r w:rsidR="008E21F3" w:rsidRPr="00CC2986">
        <w:t>1.NP</w:t>
      </w:r>
      <w:r w:rsidR="00B0354F">
        <w:t xml:space="preserve"> bude slúžiť </w:t>
      </w:r>
      <w:r w:rsidR="00A767CA">
        <w:t>ako</w:t>
      </w:r>
      <w:r w:rsidR="00B0354F">
        <w:t xml:space="preserve"> obchod</w:t>
      </w:r>
      <w:r w:rsidR="00CD2671">
        <w:t xml:space="preserve"> s celkovou úžitkovou plochou 75,85</w:t>
      </w:r>
      <w:r w:rsidR="00CD2671" w:rsidRPr="00CD2671">
        <w:t xml:space="preserve"> </w:t>
      </w:r>
      <w:r w:rsidR="00CD2671" w:rsidRPr="00CC2986">
        <w:t>m²</w:t>
      </w:r>
      <w:r w:rsidR="00E306DF" w:rsidRPr="00CC2986">
        <w:t xml:space="preserve">, </w:t>
      </w:r>
      <w:r w:rsidR="008E21F3" w:rsidRPr="00CC2986">
        <w:t>2.NP</w:t>
      </w:r>
      <w:r w:rsidR="00B0354F">
        <w:t xml:space="preserve"> </w:t>
      </w:r>
      <w:r w:rsidR="00A767CA">
        <w:t>ako kancelária so zasadačkou a hygienickým zázemím</w:t>
      </w:r>
      <w:r w:rsidR="00CD2671">
        <w:t xml:space="preserve"> s </w:t>
      </w:r>
      <w:r w:rsidR="00CD2671">
        <w:t xml:space="preserve">celkovou úžitkovou plochou </w:t>
      </w:r>
      <w:r w:rsidR="00CD2671">
        <w:t>81,60</w:t>
      </w:r>
      <w:r w:rsidR="00CD2671" w:rsidRPr="00CD2671">
        <w:t xml:space="preserve"> </w:t>
      </w:r>
      <w:r w:rsidR="00CD2671" w:rsidRPr="00CC2986">
        <w:t>m²</w:t>
      </w:r>
      <w:r w:rsidR="00CD2671">
        <w:t xml:space="preserve"> </w:t>
      </w:r>
      <w:r w:rsidR="008E21F3" w:rsidRPr="00CC2986">
        <w:t>.</w:t>
      </w:r>
      <w:r w:rsidR="00E306DF" w:rsidRPr="00CC2986">
        <w:t xml:space="preserve"> </w:t>
      </w:r>
      <w:r w:rsidR="00DB063C">
        <w:t xml:space="preserve">Parkovanie bude </w:t>
      </w:r>
      <w:r w:rsidR="00A767CA">
        <w:t>zabezpečené pred budovou</w:t>
      </w:r>
      <w:r w:rsidR="00DB063C">
        <w:t xml:space="preserve"> v počte </w:t>
      </w:r>
      <w:r w:rsidR="000F0BAC">
        <w:t>7, z toho dve miesta budú</w:t>
      </w:r>
      <w:r w:rsidR="00784C5F">
        <w:t xml:space="preserve"> náhradné kvôli zrušeniu dvoch existujúcich parkovacích miest pred existujúcim bytovým domom</w:t>
      </w:r>
      <w:r w:rsidR="00DB063C">
        <w:t>. Chodník pre chodcov bude zabezpečený</w:t>
      </w:r>
      <w:r w:rsidR="00784C5F">
        <w:t xml:space="preserve"> v šírke 1,8 m </w:t>
      </w:r>
      <w:r w:rsidR="00DB063C">
        <w:t xml:space="preserve">. </w:t>
      </w:r>
      <w:r w:rsidR="006C0CBA">
        <w:t xml:space="preserve">Budova </w:t>
      </w:r>
      <w:r w:rsidR="00784C5F">
        <w:t xml:space="preserve">pre </w:t>
      </w:r>
      <w:r w:rsidR="006C0CBA">
        <w:t>obchod a služ</w:t>
      </w:r>
      <w:r w:rsidR="00784C5F">
        <w:t>by</w:t>
      </w:r>
      <w:r w:rsidR="006C0CBA">
        <w:t xml:space="preserve"> </w:t>
      </w:r>
      <w:r w:rsidR="002E5BCE">
        <w:t xml:space="preserve">SO 01 </w:t>
      </w:r>
      <w:r w:rsidR="00E306DF" w:rsidRPr="00CC2986">
        <w:t xml:space="preserve">bude mať zastavanú plochu </w:t>
      </w:r>
      <w:r w:rsidR="00784C5F">
        <w:t>96,0</w:t>
      </w:r>
      <w:r w:rsidR="00E306DF" w:rsidRPr="00CC2986">
        <w:t xml:space="preserve"> m², s maximálnymi rozmermi </w:t>
      </w:r>
      <w:r w:rsidR="00784C5F">
        <w:t>12,0 x 8,0</w:t>
      </w:r>
      <w:r w:rsidR="00E306DF" w:rsidRPr="00CC2986">
        <w:t xml:space="preserve"> m</w:t>
      </w:r>
      <w:r w:rsidR="00CD2671">
        <w:t>, b</w:t>
      </w:r>
      <w:r w:rsidR="00832CBE">
        <w:t>ude samostatne stojaca dvojpodlažná budova s plochou strechou.</w:t>
      </w:r>
    </w:p>
    <w:p w14:paraId="350EBF21" w14:textId="77777777" w:rsidR="007C0062" w:rsidRDefault="007C0062" w:rsidP="005920F5">
      <w:pPr>
        <w:pStyle w:val="Odsekzoznamu"/>
        <w:suppressAutoHyphens/>
        <w:autoSpaceDN w:val="0"/>
        <w:spacing w:after="0" w:line="276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A8ED791" w14:textId="6AB26A5E" w:rsidR="005920F5" w:rsidRDefault="005920F5" w:rsidP="005920F5">
      <w:pPr>
        <w:pStyle w:val="Odsekzoznamu"/>
        <w:suppressAutoHyphens/>
        <w:autoSpaceDN w:val="0"/>
        <w:spacing w:after="0" w:line="276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20F5">
        <w:rPr>
          <w:rFonts w:ascii="Times New Roman" w:hAnsi="Times New Roman"/>
          <w:sz w:val="24"/>
          <w:szCs w:val="24"/>
        </w:rPr>
        <w:t xml:space="preserve">Investor: </w:t>
      </w:r>
      <w:proofErr w:type="spellStart"/>
      <w:r w:rsidR="00784C5F">
        <w:rPr>
          <w:rFonts w:ascii="Times New Roman" w:hAnsi="Times New Roman"/>
          <w:b/>
          <w:bCs/>
          <w:sz w:val="24"/>
          <w:szCs w:val="24"/>
        </w:rPr>
        <w:t>Lelkes</w:t>
      </w:r>
      <w:proofErr w:type="spellEnd"/>
      <w:r w:rsidR="00784C5F">
        <w:rPr>
          <w:rFonts w:ascii="Times New Roman" w:hAnsi="Times New Roman"/>
          <w:b/>
          <w:bCs/>
          <w:sz w:val="24"/>
          <w:szCs w:val="24"/>
        </w:rPr>
        <w:t xml:space="preserve"> Mária, Pekná ulica 6555/10</w:t>
      </w:r>
      <w:r w:rsidR="0001630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64267">
        <w:rPr>
          <w:rFonts w:ascii="Times New Roman" w:hAnsi="Times New Roman"/>
          <w:b/>
          <w:bCs/>
          <w:sz w:val="24"/>
          <w:szCs w:val="24"/>
        </w:rPr>
        <w:t>929 01 Dunajská Streda</w:t>
      </w:r>
      <w:r w:rsidR="00E64267" w:rsidRPr="00E64267">
        <w:rPr>
          <w:rFonts w:ascii="Times New Roman" w:hAnsi="Times New Roman"/>
          <w:sz w:val="24"/>
          <w:szCs w:val="24"/>
        </w:rPr>
        <w:t>.</w:t>
      </w:r>
    </w:p>
    <w:p w14:paraId="64F0A83F" w14:textId="77777777" w:rsidR="005920F5" w:rsidRPr="005920F5" w:rsidRDefault="005920F5" w:rsidP="005920F5">
      <w:pPr>
        <w:pStyle w:val="Odsekzoznamu"/>
        <w:suppressAutoHyphens/>
        <w:autoSpaceDN w:val="0"/>
        <w:spacing w:after="0" w:line="276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FB3488D" w14:textId="3FFEC2BE" w:rsidR="00FA1ACA" w:rsidRDefault="00AB598D" w:rsidP="00FA1ACA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 xml:space="preserve">Podľa </w:t>
      </w:r>
      <w:bookmarkStart w:id="2" w:name="_Hlk37144283"/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 xml:space="preserve">platného územného plánu Mesta Dunajská Streda </w:t>
      </w:r>
      <w:bookmarkEnd w:id="2"/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 xml:space="preserve">z roku 2005 v znení neskorších zmien a doplnkov lokalita, kde </w:t>
      </w:r>
      <w:r w:rsidRPr="00A608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sa </w:t>
      </w:r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>nachádza</w:t>
      </w:r>
      <w:r w:rsidR="000D5BCE">
        <w:rPr>
          <w:rFonts w:ascii="Times New Roman" w:eastAsia="Times New Roman" w:hAnsi="Times New Roman"/>
          <w:sz w:val="24"/>
          <w:szCs w:val="24"/>
          <w:lang w:eastAsia="sk-SK"/>
        </w:rPr>
        <w:t>jú</w:t>
      </w:r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 xml:space="preserve"> pozem</w:t>
      </w:r>
      <w:r w:rsidR="004C7327" w:rsidRPr="00A60815"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0D5BCE">
        <w:rPr>
          <w:rFonts w:ascii="Times New Roman" w:eastAsia="Times New Roman" w:hAnsi="Times New Roman"/>
          <w:sz w:val="24"/>
          <w:szCs w:val="24"/>
          <w:lang w:eastAsia="sk-SK"/>
        </w:rPr>
        <w:t>y</w:t>
      </w:r>
      <w:r w:rsidRPr="00A608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>parc</w:t>
      </w:r>
      <w:proofErr w:type="spellEnd"/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 xml:space="preserve">. „C“ </w:t>
      </w:r>
      <w:r w:rsidR="00784C5F" w:rsidRPr="00A12117">
        <w:rPr>
          <w:rFonts w:ascii="Times New Roman" w:hAnsi="Times New Roman" w:cs="Times New Roman"/>
          <w:sz w:val="24"/>
          <w:szCs w:val="24"/>
        </w:rPr>
        <w:t>2475/85, -/91, -/125, -/183, -/187</w:t>
      </w:r>
      <w:r w:rsidR="008547E7" w:rsidRPr="00785DCE">
        <w:rPr>
          <w:rFonts w:ascii="Times New Roman" w:hAnsi="Times New Roman"/>
          <w:sz w:val="24"/>
          <w:szCs w:val="24"/>
        </w:rPr>
        <w:t xml:space="preserve"> </w:t>
      </w:r>
      <w:r w:rsidRPr="00785DC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</w:t>
      </w:r>
      <w:r w:rsidRPr="00A608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 </w:t>
      </w:r>
      <w:proofErr w:type="spellStart"/>
      <w:r w:rsidRPr="00A608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k.ú</w:t>
      </w:r>
      <w:proofErr w:type="spellEnd"/>
      <w:r w:rsidRPr="00A608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. </w:t>
      </w:r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 xml:space="preserve">Dunajská Streda sa nachádza v zastavanom území mesta Dunajská Streda a je určená </w:t>
      </w:r>
      <w:r w:rsidRPr="00A608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</w:t>
      </w:r>
      <w:r w:rsidR="00A12117">
        <w:rPr>
          <w:rFonts w:ascii="Times New Roman" w:hAnsi="Times New Roman" w:cs="Times New Roman"/>
          <w:color w:val="000000"/>
          <w:sz w:val="24"/>
        </w:rPr>
        <w:t>plochy čistého bývania – bytové domy</w:t>
      </w:r>
      <w:r w:rsidR="00662DA0">
        <w:rPr>
          <w:sz w:val="24"/>
          <w:szCs w:val="24"/>
        </w:rPr>
        <w:t xml:space="preserve"> </w:t>
      </w:r>
      <w:r w:rsidR="001342F5" w:rsidRPr="00A608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12117">
        <w:rPr>
          <w:rFonts w:ascii="Times New Roman" w:hAnsi="Times New Roman" w:cs="Times New Roman"/>
          <w:color w:val="000000"/>
          <w:sz w:val="24"/>
          <w:szCs w:val="24"/>
        </w:rPr>
        <w:t>BB</w:t>
      </w:r>
      <w:r w:rsidR="007E22EF" w:rsidRPr="00A608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>, pre ktoré platia záväzné regulatívy</w:t>
      </w:r>
      <w:r w:rsidR="00A0229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A12117">
        <w:rPr>
          <w:rFonts w:ascii="Times New Roman" w:eastAsia="Times New Roman" w:hAnsi="Times New Roman"/>
          <w:sz w:val="24"/>
          <w:szCs w:val="24"/>
          <w:lang w:eastAsia="sk-SK"/>
        </w:rPr>
        <w:t>A 49</w:t>
      </w:r>
      <w:r w:rsidRPr="00A60815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C016F3" w:rsidRPr="00A6081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4DF6B376" w14:textId="56F08F6F" w:rsidR="00FA1ACA" w:rsidRPr="00E42198" w:rsidRDefault="00E64267" w:rsidP="00E642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Pozem</w:t>
      </w:r>
      <w:r w:rsidR="00822F7A">
        <w:rPr>
          <w:rFonts w:ascii="Times New Roman" w:hAnsi="Times New Roman" w:cs="Times New Roman"/>
          <w:sz w:val="24"/>
          <w:szCs w:val="24"/>
        </w:rPr>
        <w:t>ok</w:t>
      </w:r>
      <w:r w:rsidRPr="00E43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CE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43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24C0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A924C0">
        <w:rPr>
          <w:rFonts w:ascii="Times New Roman" w:hAnsi="Times New Roman" w:cs="Times New Roman"/>
          <w:sz w:val="24"/>
          <w:szCs w:val="24"/>
        </w:rPr>
        <w:t xml:space="preserve"> “C“ </w:t>
      </w:r>
      <w:r w:rsidRPr="00E43CEA">
        <w:rPr>
          <w:rFonts w:ascii="Times New Roman" w:hAnsi="Times New Roman" w:cs="Times New Roman"/>
          <w:sz w:val="24"/>
          <w:szCs w:val="24"/>
        </w:rPr>
        <w:t xml:space="preserve">č. </w:t>
      </w:r>
      <w:r w:rsidR="00A12117">
        <w:rPr>
          <w:rFonts w:ascii="Times New Roman" w:hAnsi="Times New Roman" w:cs="Times New Roman"/>
          <w:sz w:val="24"/>
          <w:szCs w:val="24"/>
        </w:rPr>
        <w:t>2475/85</w:t>
      </w:r>
      <w:r w:rsidRPr="00E43CEA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E43CEA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E43CEA">
        <w:rPr>
          <w:rFonts w:ascii="Times New Roman" w:hAnsi="Times New Roman" w:cs="Times New Roman"/>
          <w:sz w:val="24"/>
          <w:szCs w:val="24"/>
        </w:rPr>
        <w:t xml:space="preserve">. Dunajská Streda </w:t>
      </w:r>
      <w:r w:rsidR="00A924C0">
        <w:rPr>
          <w:rFonts w:ascii="Times New Roman" w:hAnsi="Times New Roman" w:cs="Times New Roman"/>
          <w:sz w:val="24"/>
          <w:szCs w:val="24"/>
        </w:rPr>
        <w:t xml:space="preserve"> </w:t>
      </w:r>
      <w:r w:rsidR="00822F7A">
        <w:rPr>
          <w:rFonts w:ascii="Times New Roman" w:hAnsi="Times New Roman" w:cs="Times New Roman"/>
          <w:sz w:val="24"/>
          <w:szCs w:val="24"/>
        </w:rPr>
        <w:t>je</w:t>
      </w:r>
      <w:r w:rsidRPr="00E43CEA">
        <w:rPr>
          <w:rFonts w:ascii="Times New Roman" w:hAnsi="Times New Roman" w:cs="Times New Roman"/>
          <w:sz w:val="24"/>
          <w:szCs w:val="24"/>
        </w:rPr>
        <w:t xml:space="preserve"> </w:t>
      </w:r>
      <w:r w:rsidR="00822F7A">
        <w:rPr>
          <w:rFonts w:ascii="Times New Roman" w:hAnsi="Times New Roman" w:cs="Times New Roman"/>
          <w:sz w:val="24"/>
          <w:szCs w:val="24"/>
        </w:rPr>
        <w:t>v</w:t>
      </w:r>
      <w:r w:rsidRPr="00E43CEA">
        <w:rPr>
          <w:rFonts w:ascii="Times New Roman" w:hAnsi="Times New Roman" w:cs="Times New Roman"/>
          <w:sz w:val="24"/>
          <w:szCs w:val="24"/>
        </w:rPr>
        <w:t xml:space="preserve">o vlastníctve </w:t>
      </w:r>
      <w:r w:rsidRPr="0042113D">
        <w:rPr>
          <w:rFonts w:ascii="Times New Roman" w:hAnsi="Times New Roman" w:cs="Times New Roman"/>
          <w:sz w:val="24"/>
          <w:szCs w:val="24"/>
        </w:rPr>
        <w:t>mesta Dunajská Streda</w:t>
      </w:r>
      <w:r w:rsidRPr="00E43C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E0296D" w14:textId="057A6767" w:rsidR="00E64267" w:rsidRPr="00452A64" w:rsidRDefault="00E64267" w:rsidP="00E64267">
      <w:pPr>
        <w:spacing w:after="0" w:line="276" w:lineRule="auto"/>
        <w:ind w:firstLine="567"/>
        <w:jc w:val="both"/>
        <w:rPr>
          <w:color w:val="000000"/>
        </w:rPr>
      </w:pPr>
      <w:r w:rsidRPr="00E43CEA">
        <w:rPr>
          <w:rFonts w:ascii="Times New Roman" w:hAnsi="Times New Roman" w:cs="Times New Roman"/>
          <w:sz w:val="24"/>
          <w:szCs w:val="24"/>
        </w:rPr>
        <w:t xml:space="preserve">Je nutné zabezpečiť doklad, ktorým žiadateľ preukazuje v zmysle § 58 ods. 2 a § 139 ods. 1 zákona č. 50/1976 Zb. o územnom plánovaní a stavebnom poriadku (stavebný zákon) v znení neskorších predpisov, že má k pozemku </w:t>
      </w:r>
      <w:proofErr w:type="spellStart"/>
      <w:r w:rsidRPr="00E43CEA"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 w:rsidRPr="00E43CEA">
        <w:rPr>
          <w:rFonts w:ascii="Times New Roman" w:hAnsi="Times New Roman" w:cs="Times New Roman"/>
          <w:color w:val="000000"/>
          <w:sz w:val="24"/>
          <w:szCs w:val="24"/>
        </w:rPr>
        <w:t xml:space="preserve">. č. </w:t>
      </w:r>
      <w:r w:rsidR="00A12117">
        <w:rPr>
          <w:rFonts w:ascii="Times New Roman" w:hAnsi="Times New Roman"/>
          <w:sz w:val="24"/>
          <w:szCs w:val="24"/>
        </w:rPr>
        <w:t>2475/85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CEA">
        <w:rPr>
          <w:rFonts w:ascii="Times New Roman" w:hAnsi="Times New Roman" w:cs="Times New Roman"/>
          <w:color w:val="000000"/>
          <w:sz w:val="24"/>
          <w:szCs w:val="24"/>
        </w:rPr>
        <w:t>v </w:t>
      </w:r>
      <w:proofErr w:type="spellStart"/>
      <w:r w:rsidRPr="00E43CEA"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 w:rsidRPr="00E43CEA">
        <w:rPr>
          <w:rFonts w:ascii="Times New Roman" w:hAnsi="Times New Roman" w:cs="Times New Roman"/>
          <w:color w:val="000000"/>
          <w:sz w:val="24"/>
          <w:szCs w:val="24"/>
        </w:rPr>
        <w:t>. Dunajská Streda</w:t>
      </w:r>
      <w:r w:rsidRPr="00E43CEA">
        <w:rPr>
          <w:rFonts w:ascii="Times New Roman" w:hAnsi="Times New Roman" w:cs="Times New Roman"/>
          <w:sz w:val="24"/>
          <w:szCs w:val="24"/>
        </w:rPr>
        <w:t xml:space="preserve"> zabezpečené iné právo, ktoré ho oprávňuje zriadiť na ňom predmetnú stavbu.</w:t>
      </w:r>
    </w:p>
    <w:p w14:paraId="0730B020" w14:textId="77777777" w:rsidR="007A73F0" w:rsidRPr="00501A7E" w:rsidRDefault="007A73F0" w:rsidP="00501A7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</w:p>
    <w:p w14:paraId="416C8F83" w14:textId="77777777" w:rsidR="00A12117" w:rsidRPr="00FA1ACA" w:rsidRDefault="00A12117" w:rsidP="00A12117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Funkčné využitie  (</w:t>
      </w:r>
      <w:r w:rsidRPr="00FA1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BB</w:t>
      </w:r>
      <w:r w:rsidRPr="00FA1AC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)</w:t>
      </w:r>
      <w:r w:rsidRPr="00FA1AC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:</w:t>
      </w:r>
    </w:p>
    <w:p w14:paraId="7CCA78D7" w14:textId="77777777" w:rsidR="00A12117" w:rsidRPr="00FA1ACA" w:rsidRDefault="00A12117" w:rsidP="00A12117">
      <w:pPr>
        <w:tabs>
          <w:tab w:val="left" w:pos="1134"/>
        </w:tabs>
        <w:spacing w:line="276" w:lineRule="auto"/>
        <w:ind w:left="120" w:hanging="1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1/ Prevládajúce :</w:t>
      </w:r>
    </w:p>
    <w:p w14:paraId="7E8AD1A7" w14:textId="77777777" w:rsidR="00A12117" w:rsidRPr="0010349B" w:rsidRDefault="00A12117" w:rsidP="00A12117">
      <w:pPr>
        <w:pStyle w:val="Odsekzoznamu"/>
        <w:numPr>
          <w:ilvl w:val="0"/>
          <w:numId w:val="13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49B">
        <w:rPr>
          <w:rFonts w:ascii="Times New Roman" w:hAnsi="Times New Roman" w:cs="Times New Roman"/>
          <w:sz w:val="24"/>
          <w:szCs w:val="24"/>
        </w:rPr>
        <w:t xml:space="preserve">bývanie v bytových domoch </w:t>
      </w:r>
    </w:p>
    <w:p w14:paraId="2E99F61F" w14:textId="77777777" w:rsidR="00A12117" w:rsidRPr="00613F42" w:rsidRDefault="00A12117" w:rsidP="00A12117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42">
        <w:rPr>
          <w:rFonts w:ascii="Times New Roman" w:hAnsi="Times New Roman" w:cs="Times New Roman"/>
          <w:sz w:val="24"/>
          <w:szCs w:val="24"/>
        </w:rPr>
        <w:t>2/  Vhodné</w:t>
      </w:r>
    </w:p>
    <w:p w14:paraId="6383BFE0" w14:textId="77777777" w:rsidR="00A12117" w:rsidRPr="00A12117" w:rsidRDefault="00A12117" w:rsidP="00A12117">
      <w:pPr>
        <w:pStyle w:val="odskok"/>
        <w:rPr>
          <w:b/>
          <w:bCs/>
        </w:rPr>
      </w:pPr>
      <w:r w:rsidRPr="00A12117">
        <w:rPr>
          <w:b/>
          <w:bCs/>
        </w:rPr>
        <w:t xml:space="preserve">budovy pre obchod a služby </w:t>
      </w:r>
    </w:p>
    <w:p w14:paraId="5064F28E" w14:textId="77777777" w:rsidR="00A12117" w:rsidRDefault="00A12117" w:rsidP="00A12117">
      <w:pPr>
        <w:pStyle w:val="odskok"/>
      </w:pPr>
      <w:r>
        <w:t>pohostinské a stravovacie zariadenia: kaviareň, cukráreň, espresso, piváreň, vináreň, reštaurácia, hostinec, bistro a bufet</w:t>
      </w:r>
    </w:p>
    <w:p w14:paraId="4BBA06EE" w14:textId="77777777" w:rsidR="00A12117" w:rsidRDefault="00A12117" w:rsidP="00A12117">
      <w:pPr>
        <w:pStyle w:val="odskok"/>
      </w:pPr>
      <w:r>
        <w:t>budovy pre administratívu, správu a na riadenie,</w:t>
      </w:r>
    </w:p>
    <w:p w14:paraId="3AA8AE08" w14:textId="77777777" w:rsidR="00A12117" w:rsidRDefault="00A12117" w:rsidP="00A12117">
      <w:pPr>
        <w:pStyle w:val="odskok"/>
      </w:pPr>
      <w:r>
        <w:t>predškolské zariadenia (detské jasle, materské školy, zariadenia na opatrovanie detí)</w:t>
      </w:r>
    </w:p>
    <w:p w14:paraId="74292D03" w14:textId="77777777" w:rsidR="00A12117" w:rsidRDefault="00A12117" w:rsidP="00A12117">
      <w:pPr>
        <w:pStyle w:val="odskok"/>
      </w:pPr>
      <w:r>
        <w:t xml:space="preserve">malé ihriská pre neorganizovaný šport pre potreby obyvateľov územia </w:t>
      </w:r>
    </w:p>
    <w:p w14:paraId="6AB0D090" w14:textId="77777777" w:rsidR="00A12117" w:rsidRDefault="00A12117" w:rsidP="00A12117">
      <w:pPr>
        <w:pStyle w:val="odskok"/>
      </w:pPr>
      <w:r>
        <w:t>detské ihriská</w:t>
      </w:r>
    </w:p>
    <w:p w14:paraId="1C3E038D" w14:textId="77777777" w:rsidR="00A12117" w:rsidRDefault="00A12117" w:rsidP="00A12117">
      <w:pPr>
        <w:pStyle w:val="odskok"/>
      </w:pPr>
      <w:r>
        <w:t>budovy a menšie zariadenia kultúrne, školské, sociálne, zdravotné, športové a na vykonávanie náboženských aktivít</w:t>
      </w:r>
    </w:p>
    <w:p w14:paraId="121AE688" w14:textId="77777777" w:rsidR="00A12117" w:rsidRDefault="00A12117" w:rsidP="00A12117">
      <w:pPr>
        <w:pStyle w:val="odskok"/>
      </w:pPr>
      <w:r>
        <w:t>plochy statickej dopravy, garáže a hromadné garáže slúžiace potrebe funkčného využitia,</w:t>
      </w:r>
    </w:p>
    <w:p w14:paraId="2D0AACA0" w14:textId="77777777" w:rsidR="00A12117" w:rsidRDefault="00A12117" w:rsidP="00A12117">
      <w:pPr>
        <w:pStyle w:val="odskok"/>
      </w:pPr>
      <w:r>
        <w:lastRenderedPageBreak/>
        <w:t>príslušné pešie, cyklistické a cestné komunikácie a plochy trás a zastávok  MHD,</w:t>
      </w:r>
    </w:p>
    <w:p w14:paraId="0D8D38F7" w14:textId="77777777" w:rsidR="00A12117" w:rsidRDefault="00A12117" w:rsidP="00A12117">
      <w:pPr>
        <w:pStyle w:val="odskok"/>
      </w:pPr>
      <w:r>
        <w:t>nevyhnutné plochy a zariadenia technického vybavenia územia</w:t>
      </w:r>
    </w:p>
    <w:p w14:paraId="7DCF101A" w14:textId="77777777" w:rsidR="00A12117" w:rsidRDefault="00A12117" w:rsidP="00A12117">
      <w:pPr>
        <w:pStyle w:val="odskok"/>
      </w:pPr>
      <w:r>
        <w:t xml:space="preserve">parkovo upravená líniová a plošná zeleň a sprievodná zeleň zariadení a zeleň s      </w:t>
      </w:r>
      <w:proofErr w:type="spellStart"/>
      <w:r>
        <w:t>hlukoizolačným</w:t>
      </w:r>
      <w:proofErr w:type="spellEnd"/>
      <w:r>
        <w:t xml:space="preserve"> charakterom</w:t>
      </w:r>
    </w:p>
    <w:p w14:paraId="3E1660E1" w14:textId="7B8F78F4" w:rsidR="00613F42" w:rsidRDefault="00613F42" w:rsidP="00613F42">
      <w:pPr>
        <w:pStyle w:val="odskok"/>
        <w:numPr>
          <w:ilvl w:val="0"/>
          <w:numId w:val="0"/>
        </w:numPr>
        <w:ind w:left="465" w:hanging="360"/>
      </w:pPr>
    </w:p>
    <w:p w14:paraId="03EA2797" w14:textId="77777777" w:rsidR="00613F42" w:rsidRDefault="00613F42" w:rsidP="00613F42">
      <w:pPr>
        <w:pStyle w:val="Odsekzoznamu"/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Návrh:</w:t>
      </w:r>
    </w:p>
    <w:p w14:paraId="560AAB19" w14:textId="0014A971" w:rsidR="001B41F2" w:rsidRDefault="00613F42" w:rsidP="00613F42">
      <w:pPr>
        <w:pStyle w:val="Odsekzoznamu"/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bidi="sk-SK"/>
        </w:rPr>
        <w:t>Funkčné využitie</w:t>
      </w:r>
      <w:r>
        <w:rPr>
          <w:rFonts w:ascii="Times New Roman" w:hAnsi="Times New Roman" w:cs="Times New Roman"/>
          <w:sz w:val="24"/>
          <w:szCs w:val="24"/>
          <w:lang w:bidi="sk-SK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je v súlade s platným ÚP Mesta Dunajská Streda                                              </w:t>
      </w:r>
    </w:p>
    <w:p w14:paraId="1CEF6DDF" w14:textId="77777777" w:rsidR="00613F42" w:rsidRPr="00613F42" w:rsidRDefault="00613F42" w:rsidP="00613F42">
      <w:pPr>
        <w:pStyle w:val="Odsekzoznamu"/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Times New Roman" w:eastAsia="CIDFont+F1" w:hAnsi="Times New Roman" w:cs="Times New Roman"/>
          <w:sz w:val="24"/>
          <w:szCs w:val="24"/>
        </w:rPr>
      </w:pPr>
    </w:p>
    <w:p w14:paraId="7252CCAC" w14:textId="5BD03EC3" w:rsidR="00AB598D" w:rsidRPr="00FA1ACA" w:rsidRDefault="00AB598D" w:rsidP="0026248E">
      <w:pPr>
        <w:tabs>
          <w:tab w:val="left" w:pos="1488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>Lokalita</w:t>
      </w:r>
      <w:r w:rsidR="007E22EF"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0349B">
        <w:rPr>
          <w:rFonts w:ascii="Times New Roman" w:eastAsia="Times New Roman" w:hAnsi="Times New Roman"/>
          <w:b/>
          <w:sz w:val="24"/>
          <w:szCs w:val="24"/>
          <w:lang w:eastAsia="sk-SK"/>
        </w:rPr>
        <w:t>A 49</w:t>
      </w:r>
    </w:p>
    <w:p w14:paraId="16F216A9" w14:textId="7EB4AF6C" w:rsidR="00ED0125" w:rsidRDefault="00AB598D" w:rsidP="0013223A">
      <w:pPr>
        <w:tabs>
          <w:tab w:val="left" w:pos="1134"/>
        </w:tabs>
        <w:spacing w:line="276" w:lineRule="auto"/>
        <w:ind w:left="567"/>
        <w:rPr>
          <w:rFonts w:ascii="Times New Roman" w:eastAsia="Times New Roman" w:hAnsi="Times New Roman"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Smerná </w:t>
      </w:r>
      <w:proofErr w:type="spellStart"/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podlažnosť</w:t>
      </w:r>
      <w:proofErr w:type="spellEnd"/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  <w:r w:rsidR="00A12117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="00CA786F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Smerná </w:t>
      </w:r>
      <w:proofErr w:type="spellStart"/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podlažnosť</w:t>
      </w:r>
      <w:proofErr w:type="spellEnd"/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udáva maximálny počet podlaží.</w:t>
      </w:r>
      <w:r w:rsidR="00CA786F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</w:t>
      </w:r>
    </w:p>
    <w:p w14:paraId="44EBD3EB" w14:textId="54C0A937" w:rsidR="00ED0125" w:rsidRDefault="00AB598D" w:rsidP="0013223A">
      <w:pPr>
        <w:tabs>
          <w:tab w:val="left" w:pos="1134"/>
        </w:tabs>
        <w:spacing w:line="276" w:lineRule="auto"/>
        <w:ind w:left="567"/>
        <w:rPr>
          <w:rFonts w:ascii="Times New Roman" w:eastAsia="Times New Roman" w:hAnsi="Times New Roman"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Index zastavanosti: </w:t>
      </w:r>
      <w:r w:rsidR="00A12117">
        <w:rPr>
          <w:rFonts w:ascii="Times New Roman" w:eastAsia="Times New Roman" w:hAnsi="Times New Roman"/>
          <w:sz w:val="24"/>
          <w:szCs w:val="24"/>
          <w:lang w:eastAsia="sk-SK"/>
        </w:rPr>
        <w:t>35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%</w:t>
      </w:r>
      <w:r w:rsidR="00CA786F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Vyjadruje maximálnu percentuálnu časť parcely, ktorú je možné zastavovať.</w:t>
      </w:r>
      <w:r w:rsidR="00CA786F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</w:t>
      </w:r>
    </w:p>
    <w:p w14:paraId="0F98EE2A" w14:textId="5745BE40" w:rsidR="00ED0125" w:rsidRDefault="00AB598D" w:rsidP="00ED0125">
      <w:pPr>
        <w:tabs>
          <w:tab w:val="left" w:pos="1134"/>
        </w:tabs>
        <w:spacing w:line="276" w:lineRule="auto"/>
        <w:ind w:left="567"/>
        <w:rPr>
          <w:rFonts w:ascii="Times New Roman" w:eastAsia="Times New Roman" w:hAnsi="Times New Roman"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Podiel zelene: </w:t>
      </w:r>
      <w:r w:rsidR="00A12117">
        <w:rPr>
          <w:rFonts w:ascii="Times New Roman" w:eastAsia="Times New Roman" w:hAnsi="Times New Roman"/>
          <w:sz w:val="24"/>
          <w:szCs w:val="24"/>
          <w:lang w:eastAsia="sk-SK"/>
        </w:rPr>
        <w:t>35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%</w:t>
      </w:r>
      <w:r w:rsidR="00CA786F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Udáva minimálne percento zelených a nespevnených plôch regulovanej parcely.</w:t>
      </w:r>
      <w:r w:rsidR="00CA786F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</w:t>
      </w:r>
    </w:p>
    <w:p w14:paraId="6D82E695" w14:textId="0CC3367F" w:rsidR="00AB598D" w:rsidRPr="00FA1ACA" w:rsidRDefault="00AB598D" w:rsidP="00ED0125">
      <w:pPr>
        <w:tabs>
          <w:tab w:val="left" w:pos="1134"/>
        </w:tabs>
        <w:spacing w:line="276" w:lineRule="auto"/>
        <w:ind w:left="567"/>
        <w:rPr>
          <w:rFonts w:ascii="Times New Roman" w:eastAsia="Times New Roman" w:hAnsi="Times New Roman"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Index podlažných plôch: </w:t>
      </w:r>
      <w:r w:rsidR="0019776E">
        <w:rPr>
          <w:rFonts w:ascii="Times New Roman" w:eastAsia="Times New Roman" w:hAnsi="Times New Roman"/>
          <w:sz w:val="24"/>
          <w:szCs w:val="24"/>
          <w:lang w:eastAsia="sk-SK"/>
        </w:rPr>
        <w:t>1,</w:t>
      </w:r>
      <w:r w:rsidR="00A12117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14:paraId="51D4C4F5" w14:textId="77777777" w:rsidR="00AB598D" w:rsidRPr="00FA1ACA" w:rsidRDefault="00AB598D" w:rsidP="00CA786F">
      <w:pPr>
        <w:tabs>
          <w:tab w:val="left" w:pos="1488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>Návrh:</w:t>
      </w:r>
      <w:r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</w:p>
    <w:p w14:paraId="61E8935B" w14:textId="28EF588F" w:rsidR="00ED0125" w:rsidRDefault="00AB598D" w:rsidP="001B41F2">
      <w:pPr>
        <w:tabs>
          <w:tab w:val="left" w:pos="1488"/>
        </w:tabs>
        <w:spacing w:line="276" w:lineRule="auto"/>
        <w:ind w:left="567"/>
        <w:rPr>
          <w:rFonts w:ascii="Times New Roman" w:eastAsia="Times New Roman" w:hAnsi="Times New Roman"/>
          <w:sz w:val="24"/>
          <w:szCs w:val="24"/>
          <w:lang w:eastAsia="sk-SK"/>
        </w:rPr>
      </w:pPr>
      <w:proofErr w:type="spellStart"/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Pod</w:t>
      </w:r>
      <w:r w:rsidR="009F3160">
        <w:rPr>
          <w:rFonts w:ascii="Times New Roman" w:eastAsia="Times New Roman" w:hAnsi="Times New Roman"/>
          <w:sz w:val="24"/>
          <w:szCs w:val="24"/>
          <w:lang w:eastAsia="sk-SK"/>
        </w:rPr>
        <w:t>ľ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ažnosť</w:t>
      </w:r>
      <w:proofErr w:type="spellEnd"/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  <w:r w:rsidR="00A12117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ED012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ED012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- je v súlade s platným ÚP Mesta Dunajská Stred</w:t>
      </w:r>
      <w:r w:rsidR="00CA786F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a                                              </w:t>
      </w:r>
    </w:p>
    <w:p w14:paraId="538558AD" w14:textId="3C8CB0D2" w:rsidR="00ED0125" w:rsidRDefault="00AB598D" w:rsidP="00ED0125">
      <w:pPr>
        <w:tabs>
          <w:tab w:val="left" w:pos="1488"/>
        </w:tabs>
        <w:spacing w:line="276" w:lineRule="auto"/>
        <w:ind w:left="567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Index zastavanosti: </w:t>
      </w:r>
      <w:r w:rsidR="00C11C8A">
        <w:rPr>
          <w:rFonts w:ascii="Times New Roman" w:eastAsia="Times New Roman" w:hAnsi="Times New Roman"/>
          <w:sz w:val="24"/>
          <w:szCs w:val="24"/>
          <w:lang w:eastAsia="sk-SK"/>
        </w:rPr>
        <w:t>19</w:t>
      </w:r>
      <w:r w:rsidR="00B461A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% </w:t>
      </w:r>
      <w:r w:rsidR="00ED012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- je v súlade s platným ÚP Mesta Dunajská Streda</w:t>
      </w:r>
      <w:r w:rsidR="00CA786F"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ED012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ED0125" w:rsidRPr="00FA1ACA">
        <w:rPr>
          <w:rFonts w:ascii="Times New Roman" w:eastAsia="Times New Roman" w:hAnsi="Times New Roman"/>
          <w:sz w:val="24"/>
          <w:szCs w:val="24"/>
          <w:lang w:eastAsia="sk-SK"/>
        </w:rPr>
        <w:t>(zastavaná plocha</w:t>
      </w:r>
      <w:r w:rsidR="00ED0125" w:rsidRPr="00FA1ACA">
        <w:rPr>
          <w:rFonts w:ascii="Times New Roman" w:hAnsi="Times New Roman"/>
          <w:sz w:val="24"/>
          <w:szCs w:val="24"/>
        </w:rPr>
        <w:t xml:space="preserve">: </w:t>
      </w:r>
      <w:r w:rsidR="00A670BF">
        <w:rPr>
          <w:rFonts w:ascii="Times New Roman" w:hAnsi="Times New Roman"/>
          <w:sz w:val="24"/>
          <w:szCs w:val="24"/>
        </w:rPr>
        <w:t>96</w:t>
      </w:r>
      <w:r w:rsidR="00B461A0">
        <w:rPr>
          <w:rFonts w:ascii="Times New Roman" w:hAnsi="Times New Roman"/>
          <w:sz w:val="24"/>
          <w:szCs w:val="24"/>
        </w:rPr>
        <w:t xml:space="preserve"> </w:t>
      </w:r>
      <w:r w:rsidR="00ED0125" w:rsidRPr="00FA1ACA">
        <w:rPr>
          <w:rFonts w:ascii="Times New Roman" w:hAnsi="Times New Roman"/>
          <w:sz w:val="24"/>
          <w:szCs w:val="24"/>
        </w:rPr>
        <w:t>m</w:t>
      </w:r>
      <w:r w:rsidR="00ED0125" w:rsidRPr="00FA1ACA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ED0125" w:rsidRPr="00FA1ACA">
        <w:rPr>
          <w:rFonts w:ascii="Times New Roman" w:hAnsi="Times New Roman"/>
          <w:sz w:val="24"/>
          <w:szCs w:val="24"/>
        </w:rPr>
        <w:t>)</w:t>
      </w:r>
      <w:r w:rsidR="00ED0125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="00CA786F"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</w:t>
      </w:r>
      <w:r w:rsidR="001B41F2"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</w:t>
      </w:r>
    </w:p>
    <w:p w14:paraId="5AD85592" w14:textId="06F3EA35" w:rsidR="00ED0125" w:rsidRDefault="00AB598D" w:rsidP="001B41F2">
      <w:pPr>
        <w:tabs>
          <w:tab w:val="left" w:pos="1488"/>
        </w:tabs>
        <w:spacing w:line="276" w:lineRule="auto"/>
        <w:ind w:left="567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Podiel zelene: </w:t>
      </w:r>
      <w:r w:rsidR="0010349B">
        <w:rPr>
          <w:rFonts w:ascii="Times New Roman" w:eastAsia="Times New Roman" w:hAnsi="Times New Roman"/>
          <w:sz w:val="24"/>
          <w:szCs w:val="24"/>
          <w:lang w:eastAsia="sk-SK"/>
        </w:rPr>
        <w:t>35%</w:t>
      </w:r>
      <w:r w:rsidR="0010349B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933EE" w:rsidRPr="00FA1ACA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="00ED012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A1ACA">
        <w:rPr>
          <w:rFonts w:ascii="Times New Roman" w:eastAsia="Times New Roman" w:hAnsi="Times New Roman"/>
          <w:sz w:val="24"/>
          <w:szCs w:val="24"/>
          <w:lang w:eastAsia="sk-SK"/>
        </w:rPr>
        <w:t>- je v súlade s platným ÚP Mesta Dunajská Streda</w:t>
      </w:r>
      <w:r w:rsidR="00CA786F" w:rsidRPr="00FA1AC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</w:t>
      </w:r>
    </w:p>
    <w:p w14:paraId="6A94DB52" w14:textId="3DE2A79F" w:rsidR="00AB598D" w:rsidRPr="00A670BF" w:rsidRDefault="00AB598D" w:rsidP="00A670BF">
      <w:pPr>
        <w:tabs>
          <w:tab w:val="left" w:pos="1488"/>
        </w:tabs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0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Index podlažných plôch: </w:t>
      </w:r>
      <w:r w:rsidR="00A670BF">
        <w:rPr>
          <w:rFonts w:ascii="Times New Roman" w:eastAsia="Times New Roman" w:hAnsi="Times New Roman" w:cs="Times New Roman"/>
          <w:sz w:val="24"/>
          <w:szCs w:val="24"/>
          <w:lang w:eastAsia="sk-SK"/>
        </w:rPr>
        <w:t>0,38</w:t>
      </w:r>
      <w:r w:rsidR="003C1AEF" w:rsidRPr="00ED0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8B6DF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D0125">
        <w:rPr>
          <w:rFonts w:ascii="Times New Roman" w:eastAsia="Times New Roman" w:hAnsi="Times New Roman" w:cs="Times New Roman"/>
          <w:sz w:val="24"/>
          <w:szCs w:val="24"/>
          <w:lang w:eastAsia="sk-SK"/>
        </w:rPr>
        <w:t>- je v súlade s platným ÚP Mesta Dunajská Streda</w:t>
      </w:r>
    </w:p>
    <w:p w14:paraId="2759A7A5" w14:textId="4FF8DCCD" w:rsidR="007C570F" w:rsidRPr="00DC3A52" w:rsidRDefault="00E42198" w:rsidP="00DC3A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2198">
        <w:rPr>
          <w:rFonts w:ascii="Times New Roman" w:hAnsi="Times New Roman" w:cs="Times New Roman"/>
          <w:sz w:val="24"/>
          <w:szCs w:val="24"/>
        </w:rPr>
        <w:t xml:space="preserve">Celková plocha použitých pozemkov je: </w:t>
      </w:r>
      <w:r w:rsidR="00A12117">
        <w:rPr>
          <w:rFonts w:ascii="Times New Roman" w:hAnsi="Times New Roman" w:cs="Times New Roman"/>
          <w:sz w:val="24"/>
          <w:szCs w:val="24"/>
        </w:rPr>
        <w:t>510</w:t>
      </w:r>
      <w:r>
        <w:rPr>
          <w:rFonts w:ascii="Times New Roman" w:hAnsi="Times New Roman" w:cs="Times New Roman"/>
          <w:sz w:val="24"/>
          <w:szCs w:val="24"/>
        </w:rPr>
        <w:t>,0 m</w:t>
      </w:r>
      <w:r w:rsidRPr="00E421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2117">
        <w:rPr>
          <w:rFonts w:ascii="Times New Roman" w:hAnsi="Times New Roman" w:cs="Times New Roman"/>
          <w:sz w:val="24"/>
          <w:szCs w:val="24"/>
        </w:rPr>
        <w:t xml:space="preserve"> z toho 407 m</w:t>
      </w:r>
      <w:r w:rsidR="00A121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2117">
        <w:rPr>
          <w:rFonts w:ascii="Times New Roman" w:hAnsi="Times New Roman" w:cs="Times New Roman"/>
          <w:sz w:val="24"/>
          <w:szCs w:val="24"/>
        </w:rPr>
        <w:t xml:space="preserve"> vo vlastníctve mesta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813FD5" w14:textId="77777777" w:rsidR="007C570F" w:rsidRDefault="007C570F" w:rsidP="007C570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14:paraId="3A7A8E85" w14:textId="77777777" w:rsidR="007C570F" w:rsidRDefault="007C570F" w:rsidP="007C570F">
      <w:pPr>
        <w:pStyle w:val="Odsekzoznamu"/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Návrh:</w:t>
      </w:r>
    </w:p>
    <w:p w14:paraId="591BECC3" w14:textId="4841CC33" w:rsidR="00DC3A52" w:rsidRPr="00DC3A52" w:rsidRDefault="00C11C8A" w:rsidP="00DC3A52">
      <w:pPr>
        <w:pStyle w:val="Odsekzoznamu"/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  <w:lang w:bidi="sk-SK"/>
        </w:rPr>
      </w:pPr>
      <w:r>
        <w:rPr>
          <w:rFonts w:ascii="Times New Roman" w:hAnsi="Times New Roman" w:cs="Times New Roman"/>
          <w:sz w:val="24"/>
          <w:szCs w:val="24"/>
          <w:lang w:bidi="sk-SK"/>
        </w:rPr>
        <w:t>7</w:t>
      </w:r>
      <w:r w:rsidR="007C570F">
        <w:rPr>
          <w:rFonts w:ascii="Times New Roman" w:hAnsi="Times New Roman" w:cs="Times New Roman"/>
          <w:sz w:val="24"/>
          <w:szCs w:val="24"/>
          <w:lang w:bidi="sk-SK"/>
        </w:rPr>
        <w:t xml:space="preserve"> ks parkovacích stojísk na vlastnom pozemku </w:t>
      </w:r>
    </w:p>
    <w:p w14:paraId="60CCC0F4" w14:textId="02BE3482" w:rsidR="007C570F" w:rsidRPr="00DC3A52" w:rsidRDefault="007C570F" w:rsidP="00DC3A52">
      <w:pPr>
        <w:pStyle w:val="Odsekzoznamu"/>
        <w:suppressAutoHyphens/>
        <w:autoSpaceDN w:val="0"/>
        <w:spacing w:after="0" w:line="276" w:lineRule="auto"/>
        <w:ind w:left="4107" w:firstLine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3A52">
        <w:rPr>
          <w:rFonts w:ascii="Times New Roman" w:eastAsia="Times New Roman" w:hAnsi="Times New Roman"/>
          <w:sz w:val="24"/>
          <w:szCs w:val="24"/>
          <w:lang w:eastAsia="sk-SK"/>
        </w:rPr>
        <w:t>-  nie je potvrdené výpočtom podľa</w:t>
      </w:r>
      <w:r w:rsidRPr="00DC3A5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STN 73 6110</w:t>
      </w:r>
      <w:r w:rsidRPr="00DC3A52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</w:t>
      </w:r>
    </w:p>
    <w:sectPr w:rsidR="007C570F" w:rsidRPr="00DC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139"/>
    <w:multiLevelType w:val="hybridMultilevel"/>
    <w:tmpl w:val="E7E4BD6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4E6FCF"/>
    <w:multiLevelType w:val="hybridMultilevel"/>
    <w:tmpl w:val="CFD4A42A"/>
    <w:lvl w:ilvl="0" w:tplc="F2A8B4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EE05E5"/>
    <w:multiLevelType w:val="hybridMultilevel"/>
    <w:tmpl w:val="3200A774"/>
    <w:lvl w:ilvl="0" w:tplc="BDA052C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D3C7D"/>
    <w:multiLevelType w:val="multilevel"/>
    <w:tmpl w:val="AF68D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eastAsia="Times New Roman" w:hint="default"/>
        <w:b w:val="0"/>
      </w:rPr>
    </w:lvl>
  </w:abstractNum>
  <w:abstractNum w:abstractNumId="4" w15:restartNumberingAfterBreak="0">
    <w:nsid w:val="31606C7E"/>
    <w:multiLevelType w:val="hybridMultilevel"/>
    <w:tmpl w:val="B7A6FE6C"/>
    <w:lvl w:ilvl="0" w:tplc="6272377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7F99"/>
    <w:multiLevelType w:val="hybridMultilevel"/>
    <w:tmpl w:val="B4106CE2"/>
    <w:lvl w:ilvl="0" w:tplc="F2A8B48C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3C6C4C"/>
    <w:multiLevelType w:val="hybridMultilevel"/>
    <w:tmpl w:val="E576A74E"/>
    <w:lvl w:ilvl="0" w:tplc="446C5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12E7F"/>
    <w:multiLevelType w:val="hybridMultilevel"/>
    <w:tmpl w:val="8A463966"/>
    <w:lvl w:ilvl="0" w:tplc="C34839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01786B"/>
    <w:multiLevelType w:val="hybridMultilevel"/>
    <w:tmpl w:val="D926FFE4"/>
    <w:lvl w:ilvl="0" w:tplc="F2A8B48C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675D75"/>
    <w:multiLevelType w:val="hybridMultilevel"/>
    <w:tmpl w:val="33B06E26"/>
    <w:lvl w:ilvl="0" w:tplc="F2A8B48C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462418"/>
    <w:multiLevelType w:val="hybridMultilevel"/>
    <w:tmpl w:val="AE547F7E"/>
    <w:lvl w:ilvl="0" w:tplc="919CAB88">
      <w:numFmt w:val="bullet"/>
      <w:pStyle w:val="odskok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717F61F7"/>
    <w:multiLevelType w:val="hybridMultilevel"/>
    <w:tmpl w:val="B85631A8"/>
    <w:lvl w:ilvl="0" w:tplc="4D74B46A">
      <w:start w:val="16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77361A60"/>
    <w:multiLevelType w:val="hybridMultilevel"/>
    <w:tmpl w:val="0F826638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E7A59BF"/>
    <w:multiLevelType w:val="hybridMultilevel"/>
    <w:tmpl w:val="9D46FC3A"/>
    <w:lvl w:ilvl="0" w:tplc="DB004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45701">
    <w:abstractNumId w:val="2"/>
  </w:num>
  <w:num w:numId="2" w16cid:durableId="2099328135">
    <w:abstractNumId w:val="1"/>
  </w:num>
  <w:num w:numId="3" w16cid:durableId="2018076914">
    <w:abstractNumId w:val="12"/>
  </w:num>
  <w:num w:numId="4" w16cid:durableId="1578857205">
    <w:abstractNumId w:val="8"/>
  </w:num>
  <w:num w:numId="5" w16cid:durableId="1635868642">
    <w:abstractNumId w:val="9"/>
  </w:num>
  <w:num w:numId="6" w16cid:durableId="1675573177">
    <w:abstractNumId w:val="5"/>
  </w:num>
  <w:num w:numId="7" w16cid:durableId="329139946">
    <w:abstractNumId w:val="7"/>
  </w:num>
  <w:num w:numId="8" w16cid:durableId="945036819">
    <w:abstractNumId w:val="0"/>
  </w:num>
  <w:num w:numId="9" w16cid:durableId="549615914">
    <w:abstractNumId w:val="3"/>
  </w:num>
  <w:num w:numId="10" w16cid:durableId="1357000388">
    <w:abstractNumId w:val="6"/>
  </w:num>
  <w:num w:numId="11" w16cid:durableId="1847093749">
    <w:abstractNumId w:val="13"/>
  </w:num>
  <w:num w:numId="12" w16cid:durableId="664631882">
    <w:abstractNumId w:val="4"/>
  </w:num>
  <w:num w:numId="13" w16cid:durableId="346716763">
    <w:abstractNumId w:val="10"/>
  </w:num>
  <w:num w:numId="14" w16cid:durableId="1542596963">
    <w:abstractNumId w:val="10"/>
  </w:num>
  <w:num w:numId="15" w16cid:durableId="47535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D3"/>
    <w:rsid w:val="00015179"/>
    <w:rsid w:val="0001630E"/>
    <w:rsid w:val="000176F1"/>
    <w:rsid w:val="00043626"/>
    <w:rsid w:val="00045179"/>
    <w:rsid w:val="0006638E"/>
    <w:rsid w:val="000750D9"/>
    <w:rsid w:val="000A58D3"/>
    <w:rsid w:val="000B5E04"/>
    <w:rsid w:val="000C7D04"/>
    <w:rsid w:val="000D5030"/>
    <w:rsid w:val="000D5BCE"/>
    <w:rsid w:val="000D6CC0"/>
    <w:rsid w:val="000F0BAC"/>
    <w:rsid w:val="000F603F"/>
    <w:rsid w:val="00100B47"/>
    <w:rsid w:val="0010349B"/>
    <w:rsid w:val="00106C2E"/>
    <w:rsid w:val="001229E7"/>
    <w:rsid w:val="0013223A"/>
    <w:rsid w:val="001342F5"/>
    <w:rsid w:val="00135036"/>
    <w:rsid w:val="00153672"/>
    <w:rsid w:val="00154788"/>
    <w:rsid w:val="0017388D"/>
    <w:rsid w:val="00185309"/>
    <w:rsid w:val="00187D83"/>
    <w:rsid w:val="0019776E"/>
    <w:rsid w:val="001B41F2"/>
    <w:rsid w:val="001D4CEF"/>
    <w:rsid w:val="001E3BA1"/>
    <w:rsid w:val="001E7BF5"/>
    <w:rsid w:val="001F19AC"/>
    <w:rsid w:val="001F4ECD"/>
    <w:rsid w:val="00210510"/>
    <w:rsid w:val="002343C1"/>
    <w:rsid w:val="00246F9C"/>
    <w:rsid w:val="002609D3"/>
    <w:rsid w:val="0026248E"/>
    <w:rsid w:val="002E283F"/>
    <w:rsid w:val="002E5BCE"/>
    <w:rsid w:val="002F564E"/>
    <w:rsid w:val="003035A4"/>
    <w:rsid w:val="00307428"/>
    <w:rsid w:val="00383CC1"/>
    <w:rsid w:val="003A463B"/>
    <w:rsid w:val="003C1AEF"/>
    <w:rsid w:val="003F6643"/>
    <w:rsid w:val="004019E2"/>
    <w:rsid w:val="0040719F"/>
    <w:rsid w:val="00462D27"/>
    <w:rsid w:val="004656D0"/>
    <w:rsid w:val="004C7327"/>
    <w:rsid w:val="00501A7E"/>
    <w:rsid w:val="00504F52"/>
    <w:rsid w:val="005175D4"/>
    <w:rsid w:val="00525DA8"/>
    <w:rsid w:val="00530022"/>
    <w:rsid w:val="00544126"/>
    <w:rsid w:val="00564536"/>
    <w:rsid w:val="005920F5"/>
    <w:rsid w:val="005D2700"/>
    <w:rsid w:val="005D54EC"/>
    <w:rsid w:val="006133BB"/>
    <w:rsid w:val="00613F42"/>
    <w:rsid w:val="00635525"/>
    <w:rsid w:val="0065569F"/>
    <w:rsid w:val="00662DA0"/>
    <w:rsid w:val="0066725E"/>
    <w:rsid w:val="00680728"/>
    <w:rsid w:val="00694C48"/>
    <w:rsid w:val="006A4717"/>
    <w:rsid w:val="006A4A0B"/>
    <w:rsid w:val="006A7BB8"/>
    <w:rsid w:val="006C0CBA"/>
    <w:rsid w:val="0070791E"/>
    <w:rsid w:val="00711E67"/>
    <w:rsid w:val="0076168F"/>
    <w:rsid w:val="00784C5F"/>
    <w:rsid w:val="00785C8D"/>
    <w:rsid w:val="00785DCE"/>
    <w:rsid w:val="007933EE"/>
    <w:rsid w:val="007A73F0"/>
    <w:rsid w:val="007B1AB2"/>
    <w:rsid w:val="007B6462"/>
    <w:rsid w:val="007B6DA7"/>
    <w:rsid w:val="007C0062"/>
    <w:rsid w:val="007C570F"/>
    <w:rsid w:val="007D690F"/>
    <w:rsid w:val="007E22EF"/>
    <w:rsid w:val="007F2409"/>
    <w:rsid w:val="007F3FFF"/>
    <w:rsid w:val="00822F7A"/>
    <w:rsid w:val="00832BEA"/>
    <w:rsid w:val="00832CBE"/>
    <w:rsid w:val="00835C3A"/>
    <w:rsid w:val="008454B8"/>
    <w:rsid w:val="008547E7"/>
    <w:rsid w:val="008B6DF9"/>
    <w:rsid w:val="008D5DFE"/>
    <w:rsid w:val="008E21F3"/>
    <w:rsid w:val="008F2200"/>
    <w:rsid w:val="00976F16"/>
    <w:rsid w:val="009C6214"/>
    <w:rsid w:val="009F0A96"/>
    <w:rsid w:val="009F3160"/>
    <w:rsid w:val="009F7407"/>
    <w:rsid w:val="00A0036A"/>
    <w:rsid w:val="00A0229B"/>
    <w:rsid w:val="00A12117"/>
    <w:rsid w:val="00A16BF3"/>
    <w:rsid w:val="00A230CA"/>
    <w:rsid w:val="00A43882"/>
    <w:rsid w:val="00A60815"/>
    <w:rsid w:val="00A670BF"/>
    <w:rsid w:val="00A767CA"/>
    <w:rsid w:val="00A924C0"/>
    <w:rsid w:val="00AB598D"/>
    <w:rsid w:val="00AC69D8"/>
    <w:rsid w:val="00AD6524"/>
    <w:rsid w:val="00B0354F"/>
    <w:rsid w:val="00B461A0"/>
    <w:rsid w:val="00B76935"/>
    <w:rsid w:val="00B84A7B"/>
    <w:rsid w:val="00B84A92"/>
    <w:rsid w:val="00B95618"/>
    <w:rsid w:val="00B95671"/>
    <w:rsid w:val="00BA3924"/>
    <w:rsid w:val="00BF1DF9"/>
    <w:rsid w:val="00C016F3"/>
    <w:rsid w:val="00C07C6C"/>
    <w:rsid w:val="00C11C8A"/>
    <w:rsid w:val="00C250E6"/>
    <w:rsid w:val="00C51685"/>
    <w:rsid w:val="00C644B8"/>
    <w:rsid w:val="00C66FDA"/>
    <w:rsid w:val="00C87AE9"/>
    <w:rsid w:val="00C95B8A"/>
    <w:rsid w:val="00CA6335"/>
    <w:rsid w:val="00CA786F"/>
    <w:rsid w:val="00CC2986"/>
    <w:rsid w:val="00CC5CD7"/>
    <w:rsid w:val="00CC69D8"/>
    <w:rsid w:val="00CD2671"/>
    <w:rsid w:val="00CF5919"/>
    <w:rsid w:val="00CF5CB7"/>
    <w:rsid w:val="00D02625"/>
    <w:rsid w:val="00D10957"/>
    <w:rsid w:val="00D278F3"/>
    <w:rsid w:val="00D47DDE"/>
    <w:rsid w:val="00D73768"/>
    <w:rsid w:val="00D86446"/>
    <w:rsid w:val="00D86B68"/>
    <w:rsid w:val="00DB063C"/>
    <w:rsid w:val="00DC3A52"/>
    <w:rsid w:val="00DD27F7"/>
    <w:rsid w:val="00DF23B4"/>
    <w:rsid w:val="00E0045C"/>
    <w:rsid w:val="00E160E4"/>
    <w:rsid w:val="00E306DF"/>
    <w:rsid w:val="00E41BCC"/>
    <w:rsid w:val="00E42198"/>
    <w:rsid w:val="00E64267"/>
    <w:rsid w:val="00E749E2"/>
    <w:rsid w:val="00ED0125"/>
    <w:rsid w:val="00EF417E"/>
    <w:rsid w:val="00F16DEA"/>
    <w:rsid w:val="00F62F10"/>
    <w:rsid w:val="00F819C6"/>
    <w:rsid w:val="00F867B1"/>
    <w:rsid w:val="00F87D28"/>
    <w:rsid w:val="00F93E49"/>
    <w:rsid w:val="00F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7CE6"/>
  <w15:chartTrackingRefBased/>
  <w15:docId w15:val="{4A8E45CE-FB42-4D00-A3EA-F430B385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D5030"/>
    <w:pPr>
      <w:ind w:left="720"/>
      <w:contextualSpacing/>
    </w:pPr>
  </w:style>
  <w:style w:type="paragraph" w:customStyle="1" w:styleId="odskok">
    <w:name w:val="odskok"/>
    <w:basedOn w:val="Normlny"/>
    <w:autoRedefine/>
    <w:uiPriority w:val="99"/>
    <w:rsid w:val="00100B47"/>
    <w:pPr>
      <w:numPr>
        <w:numId w:val="13"/>
      </w:numPr>
      <w:tabs>
        <w:tab w:val="left" w:pos="1701"/>
      </w:tabs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106C2E"/>
  </w:style>
  <w:style w:type="paragraph" w:styleId="Zkladntext">
    <w:name w:val="Body Text"/>
    <w:basedOn w:val="Normlny"/>
    <w:link w:val="ZkladntextChar"/>
    <w:rsid w:val="00E306D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E306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Kaprinaiová</dc:creator>
  <cp:keywords/>
  <dc:description/>
  <cp:lastModifiedBy>Orsolya Mancalová</cp:lastModifiedBy>
  <cp:revision>10</cp:revision>
  <cp:lastPrinted>2022-03-03T07:37:00Z</cp:lastPrinted>
  <dcterms:created xsi:type="dcterms:W3CDTF">2022-06-01T07:04:00Z</dcterms:created>
  <dcterms:modified xsi:type="dcterms:W3CDTF">2022-06-01T08:12:00Z</dcterms:modified>
</cp:coreProperties>
</file>